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AA" w:rsidRPr="005020AA" w:rsidRDefault="005020AA" w:rsidP="008C58CD">
      <w:pPr>
        <w:spacing w:after="120" w:line="240" w:lineRule="auto"/>
        <w:ind w:hanging="426"/>
        <w:outlineLvl w:val="0"/>
        <w:rPr>
          <w:rFonts w:ascii="Arial" w:eastAsia="Times New Roman" w:hAnsi="Arial" w:cs="Arial"/>
          <w:color w:val="3D427C"/>
          <w:kern w:val="36"/>
          <w:sz w:val="39"/>
          <w:szCs w:val="39"/>
          <w:lang w:eastAsia="ru-RU"/>
        </w:rPr>
      </w:pPr>
      <w:r w:rsidRPr="005020AA">
        <w:rPr>
          <w:rFonts w:ascii="Arial" w:eastAsia="Times New Roman" w:hAnsi="Arial" w:cs="Arial"/>
          <w:color w:val="3D427C"/>
          <w:kern w:val="36"/>
          <w:sz w:val="39"/>
          <w:szCs w:val="39"/>
          <w:lang w:eastAsia="ru-RU"/>
        </w:rPr>
        <w:t>БЕСПЛАТНАЯ ЮРИДИЧЕСКАЯ ПОМОЩЬ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noProof/>
          <w:color w:val="3C3C3C"/>
          <w:sz w:val="21"/>
          <w:szCs w:val="21"/>
          <w:lang w:eastAsia="ru-RU"/>
        </w:rPr>
        <w:drawing>
          <wp:inline distT="0" distB="0" distL="0" distR="0" wp14:anchorId="06A8F389" wp14:editId="1A938F06">
            <wp:extent cx="1905000" cy="2247900"/>
            <wp:effectExtent l="0" t="0" r="0" b="0"/>
            <wp:docPr id="1" name="Рисунок 1" descr="БЕСПЛАТНАЯ  ЮРИДИЧЕСКАЯ  ПОМОЩ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АЯ  ЮРИДИЧЕСКАЯ  ПОМОЩ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БЕСПЛАТНАЯ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ЮРИДИЧЕСКАЯ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ПОМОЩЬ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Министерство труда и социальной защиты Калужской области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ОСНОВЫ ОКАЗАНИЯ БЕСПЛАТНОЙ ЮРИДИЧЕСКОЙ ПОМОЩИ: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Конституция Российской Федерации (статья 48).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Федеральный закон от 21.11.2011 № 324-ФЗ «О бесплатной юридической помощи в Российской Федерации» </w:t>
      </w:r>
      <w:r w:rsidRPr="005020AA">
        <w:rPr>
          <w:rFonts w:ascii="Arial" w:eastAsia="Times New Roman" w:hAnsi="Arial" w:cs="Arial"/>
          <w:b/>
          <w:bCs/>
          <w:i/>
          <w:iCs/>
          <w:color w:val="3C3C3C"/>
          <w:sz w:val="21"/>
          <w:szCs w:val="21"/>
          <w:lang w:eastAsia="ru-RU"/>
        </w:rPr>
        <w:t>(за исключением вопросов оказания бесплатной юридической помощи в уголовном и административном судопроизводстве).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Закон Калужской области от 07.12.2012 № 360-ОЗ «О регулировании отдельных правоотношений в сфере оказания бесплатной юридической помощи в Калужской области».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КТО ОКАЗЫВАЕТ БЕСПЛАТНУЮ ЮРИДИЧЕСКУЮ ПОМОЩЬ</w:t>
      </w:r>
    </w:p>
    <w:p w:rsidR="005020AA" w:rsidRPr="005020AA" w:rsidRDefault="005020AA" w:rsidP="005020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В КАЛУЖСКОЙ ОБЛАСТИ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5285"/>
        <w:gridCol w:w="2382"/>
        <w:gridCol w:w="2219"/>
      </w:tblGrid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020AA" w:rsidRPr="005020AA" w:rsidTr="005020AA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 и социальной защиты Калужской области и подведомственные ему учреждения: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д.111, кабинет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719-475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Калужской области «Калужский областной центр социальной помощи семье и детям </w:t>
            </w: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«Доверие»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ул.Билибина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8(4842) 56-67-04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Калужской области «Центр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 </w:t>
            </w: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«Расправь крылья!»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ул.Кубяка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8-902-392-23-21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Калужской области </w:t>
            </w: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 содействия психолого-педагогической, медицинской и социальной помощи»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8(4842) 57-51-44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Адвокатская Палата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Калужской области – адвокаты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(Список адвокатов, оказывающих бесплатную юридическую помощь, форма заявления об оказании БЮП и иная информация размещена на сайте Адвокатской палаты Калужской области: </w:t>
            </w:r>
            <w:hyperlink r:id="rId7" w:history="1">
              <w:r w:rsidRPr="005020AA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http://advokatpalata40.com</w:t>
              </w:r>
            </w:hyperlink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(раздел «Бесплатная помощь»).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ул.Воскресенская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(4842) 74-22-49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Уполномоченный по правам человека в Калужской области –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Зельников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Юрий Иванович;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сотрудники его аппарата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Старичков,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 «а»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56-59-49, 500-100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по правам ребенка в Калужской области – Агеева Ирина Анатольевна,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сотрудники ее аппарата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Старичков,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 «а»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8(4842) 56-22-11</w:t>
            </w:r>
          </w:p>
        </w:tc>
      </w:tr>
      <w:tr w:rsidR="005020AA" w:rsidRPr="005020AA" w:rsidTr="005020AA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клиники высших учебных заведений Калужской области: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Калужский филиал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д.256 «а»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220-109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Калужский филиал автономной некоммерческой организации высшего образования «Московский гуманитарно-экономический университет» (АНО ВО МГЭУ)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8-910-914-60-70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Частное образовательное учреждение высшего образования «Среднерусский гуманитарно-технологический институт» (СГТИ)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бнинск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ул.Гурьянова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д.19 «а»,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(48439) 3-24-32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Частное образовательное учреждение высшего образования «Институт управления, бизнеса и технологий»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(ЧОУ ВО «ИНУПБТ»)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603;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Козельский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осенский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56-34-01,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72-40-11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(48456) 5-50-21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(48442) 4-55-82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Калужский государственный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К.Э.Циолковского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д.83, кабинет 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57-00-21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Общероссийская общественная организация «Ассоциация юристов России» оказывает бесплатную юридическую помощь всем гражданам бесплатно, в том числе в уголовном и административном судопроизводстве (на основании соглашения о сотрудничестве и взаимодействии между министерством труда и социальной защиты Калужской области и Калужским региональным отделением Общероссийской общественной организации «Ассоциация юристов России»).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д.74, кабинет 319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27-84-11</w:t>
            </w:r>
          </w:p>
        </w:tc>
      </w:tr>
    </w:tbl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КТО ИМЕЕТ ПРАВО</w:t>
      </w:r>
    </w:p>
    <w:p w:rsidR="005020AA" w:rsidRPr="005020AA" w:rsidRDefault="005020AA" w:rsidP="005020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НА ПОЛУЧЕНИЕ БЕСПЛАТНОЙ ЮРИДИЧЕСКОЙ ПОМОЩИ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3"/>
        <w:gridCol w:w="5607"/>
      </w:tblGrid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граждан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20 Федерального закона)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подтверждающие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положение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физического лица⃰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Малоимущие граждане 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среднедушевой доход семей которых ниже величины прожиточного минимума, установленного в Калужской области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признания гражданина малоимущим по его заявлению, поданному в орган социальной защиты населения по месту жительства, либо акт органа местного самоуправления о признании гражданина малоимущим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Великой Отечественной войны;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Российской Федерации;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Социалистического Труда;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Труда Российской Федерации.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удостоверение, подтверждающее принадлежность к указанным категориям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несовершеннолетнего;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несовершеннолетнего,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документов, подтверждающих отсутствие родительского попечения (такими документами могут быть, например, решение суда о лишении родительских прав, свидетельство о смерти родителей, постановление об установлении опеки или попечительства, обустройстве в приемную семью, решение суда о признании недееспособным родителя или справка из учреждения, где находится родитель и т.п.)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(свидетельство о государственной регистрации акта усыновления)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 (дома престарелых, приюты, интернаты)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возраст (например, паспорт, иной документ, удостоверяющий личность);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документ, подтверждающий инвалидность (справка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инвалидности);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проживании в стационарном учреждении социального обслуживания или решение о помещении в такое учреждение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содержащиеся в учреждениях системы профилактики безнадзорности и правонарушений несовершеннолетних,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отбывающие наказание в местах лишения свободы,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несовершеннолетнего,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учреждения системы профилактики безнадзорности и правонарушений несовершеннолетних, подтверждающая факт нахождения несовершеннолетнего в соответствующем учреждении, при её наличии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 </w:t>
            </w:r>
            <w:hyperlink r:id="rId8" w:history="1">
              <w:r w:rsidRPr="005020AA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Законом</w:t>
              </w:r>
            </w:hyperlink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от 02.06.1992 № 3185-I «О психиатрической помощи и гарантиях прав граждан при ее оказании» (например, при госпитализации в психиатрический стационар лиц, страдающих психическими расстройствами)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оказывающая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оказывающим гражданам бесплатную юридическую помощь в соответствии с Федеральным законом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признанные судом недееспособными,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 таких граждан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копия решения суда о признании гражданина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пострадавшие в результате чрезвычайной ситуации: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погибшего (умершего) в результате чрезвычайной ситуации;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родители погибшего (умершего) в результате чрезвычайной ситуации;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с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здоровью которых причинен вред в результате чрезвычайной ситуации;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 чрезвычайной ситуации (акты, справки уполномоченных органов)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Законом Калужской области от 07.12.2012 № 360-ОЗ «О регулировании отдельных правоотношений в сфере оказания бесплатной юридической помощи в Калужской области»: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1)беременные, женщины, находящиеся в отпуске по беременности и родам, граждане, находящиеся в отпуске по уходу за ребенком до достижения им возраста трех лет;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члены многодетных семей;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одинокие матери, воспитывающие ребенка в возрасте до 14 лет (ребенка-инвалида в возрасте до 18 лет), а также отцы, воспитывающие ребенка в возрасте до 14 лет (ребенка-инвалида в возрасте до 18 лет) без матери;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инвалиды III группы;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граждане, включенные в реестр 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пострадавших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соинвесторов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ведение которого осуществляется в соответствии с Законом Калужской области от 4 июня 2012 года № 283-ОЗ «О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области», - по вопросам, связанным с обеспечением и защитой жилищных прав и прав пострадавших участников долевого строительства.</w:t>
            </w:r>
            <w:proofErr w:type="gram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паспорт, иной документ, удостоверяющий личность;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-документ, подтверждающий инвалидность (справка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инвалидности);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 на бумажном носителе или в форме электронного документа, подтверждающий отнесение его к одной из категорий граждан, имеющих в соответствии с федеральными законами и законом Калужской области право на получение бесплатной юридической помощи.</w:t>
            </w:r>
          </w:p>
        </w:tc>
      </w:tr>
    </w:tbl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 xml:space="preserve">⃰ во всех случаях </w:t>
      </w: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предоставляются документы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удостоверяющие личность, а также документы, подтверждающие полномочия законного представителя или представителя (в случае их обращения).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ОКАЗАНИЕ БЕСПЛАТНОЙ ЮРИДИЧЕСКОЙ ПОМОЩИ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МИНИСТЕРСТВОМ ТРУДА И СОЦИАЛЬНОЙ ЗАЩИТЫ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КАЛУЖСКОЙ ОБЛАСТИ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Оказание гражданину бесплатной юридической помощи осуществляется в виде правового консультирования в устной и письменной форме по вопросам, относящимся к компетенции министерства труда и социальной защиты Калужской области, структурных подразделений министерства, а также подведомственных министерству учреждений на основании обращения гражданина об оказании ему бесплатной юридической помощи (далее - обращение).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Бесплатная юридическая помощь не оказывается в случаях, если гражданин: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4) не предоставлено право на ее получение в соответствии с Федеральным законом от 21.11.2011 № 324-ФЗ «О бесплатной юридической помощи в Российской Федерации»;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5) обратился с вопросом, на который ему уже дан ответ по существу, и при этом не приводятся новые доводы, обстоятельства или документы.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ОКАЗАНИЕ БЕСПЛАТНОЙ ЮРИДИЧЕСКОЙ ПОМОЩИ АДВОКАТАМИ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Вопросы, при разрешении которых адвокат осуществляет </w:t>
      </w: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бесплатное консультирование и составление документов правового характера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для лиц, имеющих право на получение бесплатной юридической помощи (ч.2 ст.20 Федерального закона от 21 ноября 2011 г. № 324-ФЗ):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4) защита прав потребителей (в части предоставления коммунальных услуг);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5) отказ работодателя в заключени</w:t>
      </w: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и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трудового договора, нарушающий гарантии, установленные </w:t>
      </w:r>
      <w:hyperlink r:id="rId9" w:history="1">
        <w:r w:rsidRPr="005020AA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Трудовым кодексом</w:t>
        </w:r>
      </w:hyperlink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6) признание гражданина безработным и установление пособия по безработице;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10) установление и оспаривание отцовства (материнства), взыскание алиментов;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11) реабилитация граждан, пострадавших от политических репрессий;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12) ограничение дееспособности;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13) обжалование нарушений прав и свобод граждан при оказании психиатрической помощи;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14) </w:t>
      </w: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медико-социальная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экспертиза и реабилитация инвалидов;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Вопросы, при разрешении которых адвокат осуществляет </w:t>
      </w: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бесплатное представительство в судах, государственных органах, организациях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лиц, имеющих право на получение бесплатной юридической помощи (ч.3 ст.20 Федерального закона от 21 ноября 2011 г. № 324-ФЗ), если они являются: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1) истцами и ответчиками при рассмотрении судами дел о: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2) истцами (заявителями) при рассмотрении судами дел: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а) о взыскании алиментов;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Если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получение такой помощи, ему выдается соответствующее заключение.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ОКАЗАНИЕ БЕСПЛАТНОЙ ЮРИДИЧЕСКОЙ ПОМОЩИ ГРАЖДАНАМ, ОКАЗАВШИМСЯ В ТРУДНОЙ ЖИЗНЕННОЙ СИТУАЦИИ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экстренных случаях гражданам, оказавшимся в трудной жизненной ситуации, оказывается бесплатная юридическая помощь.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Трудная жизненная ситуация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 - ситуация, объективно нарушающая жизнедеятельность гражданина (инвалидность, неспособность к самообслуживанию, болезнь, сиротство, безнадзорность, </w:t>
      </w:r>
      <w:proofErr w:type="spell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малообеспеченность</w:t>
      </w:r>
      <w:proofErr w:type="spell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безработица, отсутствие определенного места жительства, конфликты и жестокое обращение в семье, утрата единственного жилого помещения), которую он не может преодолеть самостоятельно.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Экстренный случай -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Для рассмотрения вопроса об оказании в экстренном случае бесплатной юридической помощи гражданам, оказавшимся в трудной жизненной ситуации заявитель, либо его законный представитель предоставляет адвокату заявление об оказании бесплатной юридической помощи с приложением следующих документов:</w:t>
      </w:r>
    </w:p>
    <w:p w:rsidR="005020AA" w:rsidRPr="005020AA" w:rsidRDefault="005020AA" w:rsidP="00502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документы, удостоверяющие личность заявителя и подтверждающие его место жительства;</w:t>
      </w:r>
    </w:p>
    <w:p w:rsidR="005020AA" w:rsidRPr="005020AA" w:rsidRDefault="005020AA" w:rsidP="00502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документы, подтверждающие обстоятельства, относящиеся к трудной жизненной ситуации: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документ, подтверждающий факт имущественных потерь вследствие чрезвычайной ситуации;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копии платежных документов (кассовые чеки, квитанции к приходным кассовым ордерам, платежные поручения, банковские выписки и т.п.), подтверждающих факт оплаты медицинских услуг, покупку медикаментов или приобретение технических средств реабилитации;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- копии платежных документов (кассовые чеки, квитанции к приходным кассовым ордерам, платежные поручения, банковские выписки и т.п.), подтверждающих факт приобретения товаров длительного пользования;</w:t>
      </w:r>
    </w:p>
    <w:p w:rsidR="005020AA" w:rsidRPr="005020AA" w:rsidRDefault="005020AA" w:rsidP="00502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документы, подтверждающие наступление экстренного случая;</w:t>
      </w:r>
    </w:p>
    <w:p w:rsidR="005020AA" w:rsidRPr="005020AA" w:rsidRDefault="005020AA" w:rsidP="00502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копия доверенности или иного документа, подтверждающего полномочия заявителя, в случае обращения с заявлением законного представителя гражданина.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Основаниями для принятия решения об отказе в оказании бесплатной юридической помощи в экстренном случае заявителю являются: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- </w:t>
      </w:r>
      <w:proofErr w:type="spell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неподтверждение</w:t>
      </w:r>
      <w:proofErr w:type="spell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факта наступления экстренного случая;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- </w:t>
      </w:r>
      <w:proofErr w:type="spell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неподтверждение</w:t>
      </w:r>
      <w:proofErr w:type="spell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факта нахождения заявителя в трудной жизненной ситуации;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обращение с заявлением ненадлежащего лица.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Адвокат в течение одного рабочего дня со дня регистрации заявления направляет либо выдает лично ему или его законному представителю уведомление о принятии решения об отказе в оказании в экстренном случае бесплатной юридической помощи. Заявитель имеет право на обжалование действий (бездействия) и решений адвоката в судебном порядке в соответствии с действующим законодательством.</w:t>
      </w:r>
    </w:p>
    <w:p w:rsidR="005020AA" w:rsidRPr="005020AA" w:rsidRDefault="005020AA" w:rsidP="005020A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Юридические клиники 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оказывают гражданам бесплатную юридическую помощь в виде правового консультирования в устной и письменной форме, составляют заявления, жалобы, ходатайства и другие документы правового характера.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4436A7" w:rsidRDefault="004436A7"/>
    <w:sectPr w:rsidR="004436A7" w:rsidSect="008C5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1322"/>
    <w:multiLevelType w:val="multilevel"/>
    <w:tmpl w:val="441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66CF8"/>
    <w:multiLevelType w:val="multilevel"/>
    <w:tmpl w:val="5F6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AA"/>
    <w:rsid w:val="004436A7"/>
    <w:rsid w:val="005020AA"/>
    <w:rsid w:val="008C58CD"/>
    <w:rsid w:val="009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686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vokatpalata40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8.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3527</Words>
  <Characters>20109</Characters>
  <Application>Microsoft Office Word</Application>
  <DocSecurity>0</DocSecurity>
  <Lines>167</Lines>
  <Paragraphs>47</Paragraphs>
  <ScaleCrop>false</ScaleCrop>
  <Company/>
  <LinksUpToDate>false</LinksUpToDate>
  <CharactersWithSpaces>23589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2024-05-14T09:38:00Z</dcterms:created>
  <dcterms:modified xsi:type="dcterms:W3CDTF">2024-06-03T09:28:00Z</dcterms:modified>
</cp:coreProperties>
</file>